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D09F7" w14:textId="4AB3F52A" w:rsidR="00F9743C" w:rsidRDefault="00F9743C" w:rsidP="00F9743C">
      <w:r>
        <w:rPr>
          <w:noProof/>
        </w:rPr>
        <w:drawing>
          <wp:inline distT="0" distB="0" distL="0" distR="0" wp14:anchorId="74D11B14" wp14:editId="15D9D76B">
            <wp:extent cx="2266950" cy="457200"/>
            <wp:effectExtent l="0" t="0" r="0" b="0"/>
            <wp:docPr id="1" name="Picture 5" descr="Logo for NIH. National Institute of Dental and Craniofacial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ional Institute of Dental and Craniofacial Researc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B9BF" w14:textId="06547BD4" w:rsidR="00293CB3" w:rsidRPr="001A05CF" w:rsidRDefault="001A05CF" w:rsidP="00F9743C">
      <w:pPr>
        <w:pStyle w:val="Heading1"/>
        <w:rPr>
          <w:caps/>
        </w:rPr>
      </w:pPr>
      <w:r w:rsidRPr="001A05CF">
        <w:rPr>
          <w:caps/>
        </w:rPr>
        <w:t>Extramural Site Activation Reference List</w:t>
      </w:r>
    </w:p>
    <w:p w14:paraId="48465035" w14:textId="77777777" w:rsidR="0025333B" w:rsidRPr="00AD2A82" w:rsidRDefault="0025333B" w:rsidP="00F9743C">
      <w:pPr>
        <w:rPr>
          <w:b/>
        </w:rPr>
      </w:pPr>
      <w:r w:rsidRPr="00AD2A82">
        <w:t xml:space="preserve">This is a general tool to guide investigators on items that are typically completed prior to </w:t>
      </w:r>
      <w:r w:rsidR="0036641A">
        <w:t>study activation; i.e., authorization to recruit participants</w:t>
      </w:r>
      <w:r w:rsidRPr="00AD2A82">
        <w:t xml:space="preserve">.  An action item tracker that contains the items needed for activation will be tailored for the study and </w:t>
      </w:r>
      <w:r w:rsidR="0085236E">
        <w:t xml:space="preserve">provided </w:t>
      </w:r>
      <w:r w:rsidRPr="00AD2A82">
        <w:t xml:space="preserve">closer to the time of the initiation visit or teleconference. </w:t>
      </w:r>
    </w:p>
    <w:bookmarkStart w:id="0" w:name="_GoBack"/>
    <w:p w14:paraId="37AFA03A" w14:textId="4E4E2271" w:rsidR="00F9743C" w:rsidRPr="00195033" w:rsidRDefault="0049270A" w:rsidP="00F9743C">
      <w:pPr>
        <w:pStyle w:val="ListParagraph"/>
        <w:ind w:left="810" w:hanging="450"/>
        <w:rPr>
          <w:b/>
        </w:rPr>
      </w:pPr>
      <w:r>
        <w:rPr>
          <w:b/>
        </w:rPr>
        <w:fldChar w:fldCharType="begin">
          <w:ffData>
            <w:name w:val="Check1"/>
            <w:enabled/>
            <w:calcOnExit w:val="0"/>
            <w:statusText w:type="text" w:val="IRB approval received for protocol and consent document(s), and study related materials to conduct the study are on site"/>
            <w:checkBox>
              <w:sizeAuto/>
              <w:default w:val="0"/>
            </w:checkBox>
          </w:ffData>
        </w:fldChar>
      </w:r>
      <w:bookmarkStart w:id="1" w:name="Check1"/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bookmarkEnd w:id="1"/>
      <w:bookmarkEnd w:id="0"/>
      <w:r w:rsidR="00F9743C" w:rsidRPr="00195033">
        <w:rPr>
          <w:b/>
        </w:rPr>
        <w:tab/>
      </w:r>
      <w:r w:rsidR="00F9743C" w:rsidRPr="00195033">
        <w:t>IRB approval received for protocol and consent</w:t>
      </w:r>
      <w:r w:rsidR="00F9743C">
        <w:t xml:space="preserve"> document(s),</w:t>
      </w:r>
      <w:r w:rsidR="00F9743C" w:rsidRPr="00195033">
        <w:t xml:space="preserve"> and study related materials to conduct the study are on site</w:t>
      </w:r>
    </w:p>
    <w:p w14:paraId="67A29447" w14:textId="0242997E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Investigator Site File/Essential Documents file is complete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Investigator Site File/Essential Documents file is complete</w:t>
      </w:r>
    </w:p>
    <w:p w14:paraId="631F655F" w14:textId="0FB5A55F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Manual of Procedures is near final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 xml:space="preserve">Manual of Procedures is near final </w:t>
      </w:r>
    </w:p>
    <w:p w14:paraId="4680D7D6" w14:textId="649B84E8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Case Report Forms (CRFs) are complete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Case Report Forms (CRFs) are complete</w:t>
      </w:r>
    </w:p>
    <w:p w14:paraId="57E4FCEA" w14:textId="463238F8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Database finalized and available for data entry 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 xml:space="preserve">Database finalized and available for data entry </w:t>
      </w:r>
    </w:p>
    <w:p w14:paraId="06C7847D" w14:textId="5A2F03AD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Clinical Data Management Plan drafted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Clinical Data Management Plan drafted</w:t>
      </w:r>
    </w:p>
    <w:p w14:paraId="2F325CF8" w14:textId="308411A1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Clinical Quality Management Plan drafted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Clinical Quality Management Plan drafted</w:t>
      </w:r>
    </w:p>
    <w:p w14:paraId="3A255A5B" w14:textId="156869A3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NIDCR has made the determination of safety oversight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NIDCR has made the determination of safety oversight</w:t>
      </w:r>
    </w:p>
    <w:p w14:paraId="46081ABE" w14:textId="0413AAC1" w:rsidR="00F9743C" w:rsidRPr="00F9743C" w:rsidRDefault="0049270A" w:rsidP="00276514">
      <w:pPr>
        <w:pStyle w:val="ListParagraph"/>
        <w:spacing w:after="120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Program Official confirmed that documents required for NIDCR Clinical Terms of Award (CToA) are satisfactory: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Program Official confirmed that documents required for NIDCR Clinical Terms of Award (CToA) are satisfactory:</w:t>
      </w:r>
    </w:p>
    <w:p w14:paraId="3FF6C204" w14:textId="77777777" w:rsidR="00F9743C" w:rsidRPr="008F141C" w:rsidRDefault="00F9743C" w:rsidP="00F9743C">
      <w:pPr>
        <w:pStyle w:val="ListParagraph"/>
        <w:numPr>
          <w:ilvl w:val="1"/>
          <w:numId w:val="35"/>
        </w:numPr>
        <w:spacing w:before="80" w:after="80" w:line="240" w:lineRule="auto"/>
        <w:ind w:left="12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IRB Approved </w:t>
      </w:r>
      <w:r w:rsidRPr="008F141C">
        <w:rPr>
          <w:rFonts w:asciiTheme="minorHAnsi" w:eastAsia="Times New Roman" w:hAnsiTheme="minorHAnsi" w:cstheme="minorHAnsi"/>
        </w:rPr>
        <w:t>Protocol</w:t>
      </w:r>
    </w:p>
    <w:p w14:paraId="787DE8DE" w14:textId="77777777" w:rsidR="00F9743C" w:rsidRPr="008F141C" w:rsidRDefault="00F9743C" w:rsidP="00F9743C">
      <w:pPr>
        <w:pStyle w:val="ListParagraph"/>
        <w:numPr>
          <w:ilvl w:val="1"/>
          <w:numId w:val="35"/>
        </w:numPr>
        <w:spacing w:before="80" w:after="80" w:line="240" w:lineRule="auto"/>
        <w:ind w:left="12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IRB Approved </w:t>
      </w:r>
      <w:r w:rsidRPr="008F141C">
        <w:rPr>
          <w:rFonts w:asciiTheme="minorHAnsi" w:eastAsia="Times New Roman" w:hAnsiTheme="minorHAnsi" w:cstheme="minorHAnsi"/>
        </w:rPr>
        <w:t>Consent Document</w:t>
      </w:r>
      <w:r>
        <w:rPr>
          <w:rFonts w:asciiTheme="minorHAnsi" w:eastAsia="Times New Roman" w:hAnsiTheme="minorHAnsi" w:cstheme="minorHAnsi"/>
        </w:rPr>
        <w:t>(</w:t>
      </w:r>
      <w:r w:rsidRPr="008F141C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>)</w:t>
      </w:r>
    </w:p>
    <w:p w14:paraId="115B8F8D" w14:textId="77777777" w:rsidR="00F9743C" w:rsidRPr="008F141C" w:rsidRDefault="00F9743C" w:rsidP="00276514">
      <w:pPr>
        <w:pStyle w:val="ListParagraph"/>
        <w:numPr>
          <w:ilvl w:val="1"/>
          <w:numId w:val="35"/>
        </w:numPr>
        <w:tabs>
          <w:tab w:val="left" w:pos="1206"/>
        </w:tabs>
        <w:spacing w:before="60" w:after="240" w:line="240" w:lineRule="auto"/>
        <w:ind w:left="1260"/>
        <w:rPr>
          <w:rFonts w:ascii="Arial" w:eastAsia="Times New Roman" w:hAnsi="Arial" w:cs="Arial"/>
          <w:sz w:val="20"/>
          <w:szCs w:val="20"/>
        </w:rPr>
      </w:pPr>
      <w:r w:rsidRPr="008F141C">
        <w:rPr>
          <w:rFonts w:asciiTheme="minorHAnsi" w:eastAsia="Times New Roman" w:hAnsiTheme="minorHAnsi" w:cstheme="minorHAnsi"/>
        </w:rPr>
        <w:t>Data and Safety Monitoring Plan</w:t>
      </w:r>
    </w:p>
    <w:p w14:paraId="009ED44A" w14:textId="4BB6599B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Study/Site Initiation Visit (SIV) or Teleconference (SIT) completed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Study/Site</w:t>
      </w:r>
      <w:r w:rsidR="00F9743C" w:rsidRPr="00F9743C">
        <w:rPr>
          <w:rFonts w:asciiTheme="minorHAnsi" w:hAnsiTheme="minorHAnsi" w:cstheme="minorHAnsi"/>
          <w:bCs/>
          <w:vertAlign w:val="superscript"/>
        </w:rPr>
        <w:footnoteReference w:id="1"/>
      </w:r>
      <w:r w:rsidR="00F9743C" w:rsidRPr="00F9743C">
        <w:rPr>
          <w:rFonts w:asciiTheme="minorHAnsi" w:hAnsiTheme="minorHAnsi" w:cstheme="minorHAnsi"/>
          <w:bCs/>
        </w:rPr>
        <w:t xml:space="preserve"> Initiation Visit (SIV) or Teleconference (SIT) completed</w:t>
      </w:r>
    </w:p>
    <w:p w14:paraId="6842D9F8" w14:textId="7F569047" w:rsidR="00F9743C" w:rsidRPr="00F9743C" w:rsidRDefault="0049270A" w:rsidP="00F9743C">
      <w:pPr>
        <w:pStyle w:val="ListParagraph"/>
        <w:ind w:left="810" w:hanging="450"/>
        <w:rPr>
          <w:rFonts w:asciiTheme="minorHAnsi" w:hAnsiTheme="minorHAnsi" w:cstheme="minorHAnsi"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Critical action items identified during the SIV/SIT have been resolved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61110">
        <w:rPr>
          <w:b/>
        </w:rPr>
      </w:r>
      <w:r w:rsidR="00D6111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 w:rsidR="00F9743C" w:rsidRPr="00F9743C">
        <w:rPr>
          <w:rFonts w:asciiTheme="minorHAnsi" w:hAnsiTheme="minorHAnsi" w:cstheme="minorHAnsi"/>
          <w:bCs/>
        </w:rPr>
        <w:t>Critical action items identified during the SIV/SIT have been resolved</w:t>
      </w:r>
    </w:p>
    <w:sectPr w:rsidR="00F9743C" w:rsidRPr="00F9743C" w:rsidSect="00F9743C">
      <w:footerReference w:type="first" r:id="rId10"/>
      <w:pgSz w:w="12240" w:h="15840" w:code="1"/>
      <w:pgMar w:top="1008" w:right="152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C4ED" w14:textId="77777777" w:rsidR="00D61110" w:rsidRPr="003A04D7" w:rsidRDefault="00D61110" w:rsidP="00E35E78">
      <w:pPr>
        <w:spacing w:after="0" w:line="240" w:lineRule="auto"/>
        <w:rPr>
          <w:sz w:val="24"/>
        </w:rPr>
      </w:pPr>
      <w:r>
        <w:separator/>
      </w:r>
    </w:p>
  </w:endnote>
  <w:endnote w:type="continuationSeparator" w:id="0">
    <w:p w14:paraId="6D4B95EE" w14:textId="77777777" w:rsidR="00D61110" w:rsidRPr="003A04D7" w:rsidRDefault="00D61110" w:rsidP="00E35E78">
      <w:pPr>
        <w:spacing w:after="0"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876E" w14:textId="77777777" w:rsidR="00DB5565" w:rsidRPr="000851D6" w:rsidRDefault="00877C84">
    <w:pPr>
      <w:pStyle w:val="Footer"/>
      <w:rPr>
        <w:sz w:val="20"/>
        <w:szCs w:val="20"/>
      </w:rPr>
    </w:pPr>
    <w:r w:rsidRPr="000851D6">
      <w:rPr>
        <w:sz w:val="20"/>
        <w:szCs w:val="20"/>
      </w:rPr>
      <w:t>V</w:t>
    </w:r>
    <w:r>
      <w:rPr>
        <w:sz w:val="20"/>
        <w:szCs w:val="20"/>
      </w:rPr>
      <w:t>2</w:t>
    </w:r>
    <w:r w:rsidR="001870E9" w:rsidRPr="000851D6">
      <w:rPr>
        <w:sz w:val="20"/>
        <w:szCs w:val="20"/>
      </w:rPr>
      <w:t>.</w:t>
    </w:r>
    <w:r>
      <w:rPr>
        <w:sz w:val="20"/>
        <w:szCs w:val="20"/>
      </w:rPr>
      <w:t>0</w:t>
    </w:r>
    <w:r w:rsidR="001870E9" w:rsidRPr="000851D6">
      <w:rPr>
        <w:sz w:val="20"/>
        <w:szCs w:val="20"/>
      </w:rPr>
      <w:t xml:space="preserve"> - </w:t>
    </w:r>
    <w:r w:rsidR="00847DC8">
      <w:rPr>
        <w:sz w:val="20"/>
        <w:szCs w:val="20"/>
      </w:rPr>
      <w:t>2020</w:t>
    </w:r>
    <w:r w:rsidR="00D021FF" w:rsidRPr="000851D6">
      <w:rPr>
        <w:sz w:val="20"/>
        <w:szCs w:val="20"/>
      </w:rPr>
      <w:t>-</w:t>
    </w:r>
    <w:r w:rsidR="00847DC8">
      <w:rPr>
        <w:sz w:val="20"/>
        <w:szCs w:val="20"/>
      </w:rPr>
      <w:t>03</w:t>
    </w:r>
    <w:r w:rsidR="001870E9" w:rsidRPr="000851D6">
      <w:rPr>
        <w:sz w:val="20"/>
        <w:szCs w:val="20"/>
      </w:rPr>
      <w:t>-0</w:t>
    </w:r>
    <w:r w:rsidR="00847DC8">
      <w:rPr>
        <w:sz w:val="20"/>
        <w:szCs w:val="20"/>
      </w:rPr>
      <w:t>5</w:t>
    </w:r>
    <w:r w:rsidR="00DB5565" w:rsidRPr="000851D6">
      <w:rPr>
        <w:sz w:val="20"/>
        <w:szCs w:val="20"/>
      </w:rPr>
      <w:tab/>
    </w:r>
    <w:r w:rsidR="00AD2A82" w:rsidRPr="000851D6">
      <w:rPr>
        <w:sz w:val="20"/>
        <w:szCs w:val="20"/>
      </w:rPr>
      <w:tab/>
    </w:r>
    <w:r w:rsidR="00982C88" w:rsidRPr="000851D6">
      <w:rPr>
        <w:sz w:val="20"/>
        <w:szCs w:val="20"/>
      </w:rPr>
      <w:t xml:space="preserve">Page </w:t>
    </w:r>
    <w:r w:rsidR="00DB5565" w:rsidRPr="000851D6">
      <w:rPr>
        <w:sz w:val="20"/>
        <w:szCs w:val="20"/>
      </w:rPr>
      <w:fldChar w:fldCharType="begin"/>
    </w:r>
    <w:r w:rsidR="00DB5565" w:rsidRPr="000851D6">
      <w:rPr>
        <w:sz w:val="20"/>
        <w:szCs w:val="20"/>
      </w:rPr>
      <w:instrText xml:space="preserve"> PAGE   \* MERGEFORMAT </w:instrText>
    </w:r>
    <w:r w:rsidR="00DB5565" w:rsidRPr="000851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DB5565" w:rsidRPr="000851D6">
      <w:rPr>
        <w:noProof/>
        <w:sz w:val="20"/>
        <w:szCs w:val="20"/>
      </w:rPr>
      <w:fldChar w:fldCharType="end"/>
    </w:r>
    <w:r w:rsidR="00982C88" w:rsidRPr="000851D6">
      <w:rPr>
        <w:noProof/>
        <w:sz w:val="20"/>
        <w:szCs w:val="20"/>
      </w:rPr>
      <w:t xml:space="preserve"> of </w:t>
    </w:r>
    <w:r w:rsidR="00982C88" w:rsidRPr="000851D6">
      <w:rPr>
        <w:noProof/>
        <w:sz w:val="20"/>
        <w:szCs w:val="20"/>
      </w:rPr>
      <w:fldChar w:fldCharType="begin"/>
    </w:r>
    <w:r w:rsidR="00982C88" w:rsidRPr="000851D6">
      <w:rPr>
        <w:noProof/>
        <w:sz w:val="20"/>
        <w:szCs w:val="20"/>
      </w:rPr>
      <w:instrText xml:space="preserve"> NUMPAGES  \* Arabic  \* MERGEFORMAT </w:instrText>
    </w:r>
    <w:r w:rsidR="00982C88" w:rsidRPr="000851D6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982C88" w:rsidRPr="000851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81D5" w14:textId="77777777" w:rsidR="00D61110" w:rsidRPr="003A04D7" w:rsidRDefault="00D61110" w:rsidP="00E35E78">
      <w:pPr>
        <w:spacing w:after="0" w:line="240" w:lineRule="auto"/>
        <w:rPr>
          <w:sz w:val="24"/>
        </w:rPr>
      </w:pPr>
      <w:r>
        <w:separator/>
      </w:r>
    </w:p>
  </w:footnote>
  <w:footnote w:type="continuationSeparator" w:id="0">
    <w:p w14:paraId="3B48FB44" w14:textId="77777777" w:rsidR="00D61110" w:rsidRPr="003A04D7" w:rsidRDefault="00D61110" w:rsidP="00E35E78">
      <w:pPr>
        <w:spacing w:after="0" w:line="240" w:lineRule="auto"/>
        <w:rPr>
          <w:sz w:val="24"/>
        </w:rPr>
      </w:pPr>
      <w:r>
        <w:continuationSeparator/>
      </w:r>
    </w:p>
  </w:footnote>
  <w:footnote w:id="1">
    <w:p w14:paraId="67B0FD0C" w14:textId="77777777" w:rsidR="00F9743C" w:rsidRDefault="00F974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70E9">
        <w:t xml:space="preserve">Note that </w:t>
      </w:r>
      <w:r>
        <w:t xml:space="preserve">an SIV/SIT is </w:t>
      </w:r>
      <w:r w:rsidRPr="001870E9">
        <w:t>one of the activities needed prior to study activation.</w:t>
      </w:r>
      <w:r>
        <w:rPr>
          <w:sz w:val="24"/>
          <w:szCs w:val="24"/>
        </w:rPr>
        <w:t xml:space="preserve"> </w:t>
      </w:r>
      <w:r>
        <w:t>SIVs/SITs can occur at the study or site level.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AA5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2A5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BAB6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24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8644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ABA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AC76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423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10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6E7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B2123"/>
    <w:multiLevelType w:val="hybridMultilevel"/>
    <w:tmpl w:val="DD769928"/>
    <w:lvl w:ilvl="0" w:tplc="D30063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761C86"/>
    <w:multiLevelType w:val="hybridMultilevel"/>
    <w:tmpl w:val="ED4E5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913B0"/>
    <w:multiLevelType w:val="hybridMultilevel"/>
    <w:tmpl w:val="29564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401A44"/>
    <w:multiLevelType w:val="hybridMultilevel"/>
    <w:tmpl w:val="9CA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06243"/>
    <w:multiLevelType w:val="hybridMultilevel"/>
    <w:tmpl w:val="02B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619F"/>
    <w:multiLevelType w:val="hybridMultilevel"/>
    <w:tmpl w:val="D9587DE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D095CA0"/>
    <w:multiLevelType w:val="multilevel"/>
    <w:tmpl w:val="D8DE7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17" w15:restartNumberingAfterBreak="0">
    <w:nsid w:val="36EB0E82"/>
    <w:multiLevelType w:val="hybridMultilevel"/>
    <w:tmpl w:val="AB46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B70C6"/>
    <w:multiLevelType w:val="hybridMultilevel"/>
    <w:tmpl w:val="33E08A80"/>
    <w:lvl w:ilvl="0" w:tplc="AAF60A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679CF"/>
    <w:multiLevelType w:val="hybridMultilevel"/>
    <w:tmpl w:val="98DE0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04AC9"/>
    <w:multiLevelType w:val="hybridMultilevel"/>
    <w:tmpl w:val="0BE2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4117"/>
    <w:multiLevelType w:val="hybridMultilevel"/>
    <w:tmpl w:val="B67EAE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C66D7"/>
    <w:multiLevelType w:val="hybridMultilevel"/>
    <w:tmpl w:val="AA5C3F06"/>
    <w:lvl w:ilvl="0" w:tplc="15C0C0CC">
      <w:start w:val="1"/>
      <w:numFmt w:val="bullet"/>
      <w:pStyle w:val="CROMSTextBulletedList2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56D27F07"/>
    <w:multiLevelType w:val="hybridMultilevel"/>
    <w:tmpl w:val="EDA2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F22F1"/>
    <w:multiLevelType w:val="hybridMultilevel"/>
    <w:tmpl w:val="3BB87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301AB"/>
    <w:multiLevelType w:val="hybridMultilevel"/>
    <w:tmpl w:val="50AEA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20CA3"/>
    <w:multiLevelType w:val="hybridMultilevel"/>
    <w:tmpl w:val="8648F6B0"/>
    <w:lvl w:ilvl="0" w:tplc="4BC052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C39D8"/>
    <w:multiLevelType w:val="hybridMultilevel"/>
    <w:tmpl w:val="07B61148"/>
    <w:lvl w:ilvl="0" w:tplc="04090019">
      <w:start w:val="1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8" w15:restartNumberingAfterBreak="0">
    <w:nsid w:val="678C23E8"/>
    <w:multiLevelType w:val="hybridMultilevel"/>
    <w:tmpl w:val="A2B45138"/>
    <w:lvl w:ilvl="0" w:tplc="B9BACA7C">
      <w:start w:val="1"/>
      <w:numFmt w:val="lowerLetter"/>
      <w:lvlText w:val="%1."/>
      <w:lvlJc w:val="left"/>
      <w:pPr>
        <w:ind w:left="346" w:hanging="360"/>
      </w:pPr>
      <w:rPr>
        <w:rFonts w:ascii="Arial" w:hAnsi="Arial" w:hint="default"/>
        <w:i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69C7554D"/>
    <w:multiLevelType w:val="hybridMultilevel"/>
    <w:tmpl w:val="DD769928"/>
    <w:lvl w:ilvl="0" w:tplc="D30063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375490"/>
    <w:multiLevelType w:val="hybridMultilevel"/>
    <w:tmpl w:val="92F8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01BA8"/>
    <w:multiLevelType w:val="hybridMultilevel"/>
    <w:tmpl w:val="F4B0AC2C"/>
    <w:lvl w:ilvl="0" w:tplc="B728F9F0">
      <w:start w:val="1"/>
      <w:numFmt w:val="lowerLetter"/>
      <w:lvlText w:val="%1."/>
      <w:lvlJc w:val="left"/>
      <w:pPr>
        <w:ind w:left="980" w:hanging="360"/>
      </w:pPr>
      <w:rPr>
        <w:rFonts w:asciiTheme="minorHAnsi" w:hAnsiTheme="minorHAnsi" w:cstheme="min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2" w15:restartNumberingAfterBreak="0">
    <w:nsid w:val="71116537"/>
    <w:multiLevelType w:val="hybridMultilevel"/>
    <w:tmpl w:val="56E8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00F3B"/>
    <w:multiLevelType w:val="hybridMultilevel"/>
    <w:tmpl w:val="DE14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8600C"/>
    <w:multiLevelType w:val="hybridMultilevel"/>
    <w:tmpl w:val="DC74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5"/>
  </w:num>
  <w:num w:numId="4">
    <w:abstractNumId w:val="12"/>
  </w:num>
  <w:num w:numId="5">
    <w:abstractNumId w:val="15"/>
  </w:num>
  <w:num w:numId="6">
    <w:abstractNumId w:val="19"/>
  </w:num>
  <w:num w:numId="7">
    <w:abstractNumId w:val="7"/>
  </w:num>
  <w:num w:numId="8">
    <w:abstractNumId w:val="22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8"/>
  </w:num>
  <w:num w:numId="19">
    <w:abstractNumId w:val="33"/>
  </w:num>
  <w:num w:numId="20">
    <w:abstractNumId w:val="17"/>
  </w:num>
  <w:num w:numId="21">
    <w:abstractNumId w:val="14"/>
  </w:num>
  <w:num w:numId="22">
    <w:abstractNumId w:val="23"/>
  </w:num>
  <w:num w:numId="23">
    <w:abstractNumId w:val="34"/>
  </w:num>
  <w:num w:numId="24">
    <w:abstractNumId w:val="13"/>
  </w:num>
  <w:num w:numId="25">
    <w:abstractNumId w:val="32"/>
  </w:num>
  <w:num w:numId="26">
    <w:abstractNumId w:val="31"/>
  </w:num>
  <w:num w:numId="27">
    <w:abstractNumId w:val="10"/>
  </w:num>
  <w:num w:numId="28">
    <w:abstractNumId w:val="28"/>
  </w:num>
  <w:num w:numId="29">
    <w:abstractNumId w:val="27"/>
  </w:num>
  <w:num w:numId="30">
    <w:abstractNumId w:val="29"/>
  </w:num>
  <w:num w:numId="31">
    <w:abstractNumId w:val="11"/>
  </w:num>
  <w:num w:numId="32">
    <w:abstractNumId w:val="21"/>
  </w:num>
  <w:num w:numId="33">
    <w:abstractNumId w:val="18"/>
  </w:num>
  <w:num w:numId="34">
    <w:abstractNumId w:val="24"/>
  </w:num>
  <w:num w:numId="35">
    <w:abstractNumId w:val="26"/>
  </w:num>
  <w:num w:numId="36">
    <w:abstractNumId w:val="9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E35E78"/>
    <w:rsid w:val="000004DB"/>
    <w:rsid w:val="0000144A"/>
    <w:rsid w:val="00012111"/>
    <w:rsid w:val="00012B21"/>
    <w:rsid w:val="000165E9"/>
    <w:rsid w:val="000178B9"/>
    <w:rsid w:val="00032055"/>
    <w:rsid w:val="00050EEF"/>
    <w:rsid w:val="00060386"/>
    <w:rsid w:val="00065A94"/>
    <w:rsid w:val="00070FF9"/>
    <w:rsid w:val="000713F2"/>
    <w:rsid w:val="00073A0A"/>
    <w:rsid w:val="00076A7B"/>
    <w:rsid w:val="00080632"/>
    <w:rsid w:val="0008352D"/>
    <w:rsid w:val="000851D6"/>
    <w:rsid w:val="000911BF"/>
    <w:rsid w:val="00091873"/>
    <w:rsid w:val="00092700"/>
    <w:rsid w:val="00092AA7"/>
    <w:rsid w:val="00094CD0"/>
    <w:rsid w:val="000A2956"/>
    <w:rsid w:val="000A775C"/>
    <w:rsid w:val="000B28C5"/>
    <w:rsid w:val="000B3357"/>
    <w:rsid w:val="000B3DA0"/>
    <w:rsid w:val="000B58EF"/>
    <w:rsid w:val="000C2A2E"/>
    <w:rsid w:val="000C458C"/>
    <w:rsid w:val="000D0E07"/>
    <w:rsid w:val="000D208D"/>
    <w:rsid w:val="000D3EB5"/>
    <w:rsid w:val="000E38B4"/>
    <w:rsid w:val="000E4C4B"/>
    <w:rsid w:val="000F0935"/>
    <w:rsid w:val="000F4A4E"/>
    <w:rsid w:val="000F5270"/>
    <w:rsid w:val="000F5705"/>
    <w:rsid w:val="000F6BC9"/>
    <w:rsid w:val="00104B33"/>
    <w:rsid w:val="0011072E"/>
    <w:rsid w:val="00113D3D"/>
    <w:rsid w:val="00116996"/>
    <w:rsid w:val="00116B9D"/>
    <w:rsid w:val="001220B0"/>
    <w:rsid w:val="00124E06"/>
    <w:rsid w:val="001263B5"/>
    <w:rsid w:val="00126AAC"/>
    <w:rsid w:val="00127903"/>
    <w:rsid w:val="00134C3B"/>
    <w:rsid w:val="00140B30"/>
    <w:rsid w:val="0014401C"/>
    <w:rsid w:val="001444EC"/>
    <w:rsid w:val="00151662"/>
    <w:rsid w:val="001521EB"/>
    <w:rsid w:val="001539F7"/>
    <w:rsid w:val="0015713A"/>
    <w:rsid w:val="001616E6"/>
    <w:rsid w:val="001630EC"/>
    <w:rsid w:val="0017587F"/>
    <w:rsid w:val="001870E9"/>
    <w:rsid w:val="00187DBE"/>
    <w:rsid w:val="001936DC"/>
    <w:rsid w:val="00194199"/>
    <w:rsid w:val="0019486A"/>
    <w:rsid w:val="00195033"/>
    <w:rsid w:val="001A05CF"/>
    <w:rsid w:val="001A2BAD"/>
    <w:rsid w:val="001A4D5E"/>
    <w:rsid w:val="001B1540"/>
    <w:rsid w:val="001B2C85"/>
    <w:rsid w:val="001B6146"/>
    <w:rsid w:val="001D076A"/>
    <w:rsid w:val="001D610E"/>
    <w:rsid w:val="001E1FBF"/>
    <w:rsid w:val="001F4731"/>
    <w:rsid w:val="00202295"/>
    <w:rsid w:val="00207FEA"/>
    <w:rsid w:val="00210F25"/>
    <w:rsid w:val="002131EE"/>
    <w:rsid w:val="002133F2"/>
    <w:rsid w:val="00214012"/>
    <w:rsid w:val="0021607C"/>
    <w:rsid w:val="0021624D"/>
    <w:rsid w:val="002220AE"/>
    <w:rsid w:val="002224AA"/>
    <w:rsid w:val="00224003"/>
    <w:rsid w:val="00230A12"/>
    <w:rsid w:val="002477D8"/>
    <w:rsid w:val="0025333B"/>
    <w:rsid w:val="00264B2E"/>
    <w:rsid w:val="00271DC3"/>
    <w:rsid w:val="00276514"/>
    <w:rsid w:val="00277918"/>
    <w:rsid w:val="00282F8F"/>
    <w:rsid w:val="002851B8"/>
    <w:rsid w:val="00291172"/>
    <w:rsid w:val="00293CB3"/>
    <w:rsid w:val="002A4D8F"/>
    <w:rsid w:val="002B0248"/>
    <w:rsid w:val="002B3A6F"/>
    <w:rsid w:val="002C6CA0"/>
    <w:rsid w:val="002C78AD"/>
    <w:rsid w:val="002D10AB"/>
    <w:rsid w:val="002D2854"/>
    <w:rsid w:val="002E0481"/>
    <w:rsid w:val="002E1971"/>
    <w:rsid w:val="002E38EB"/>
    <w:rsid w:val="002E61B0"/>
    <w:rsid w:val="002F0F82"/>
    <w:rsid w:val="002F4BEC"/>
    <w:rsid w:val="002F7BE9"/>
    <w:rsid w:val="00300873"/>
    <w:rsid w:val="00300EA6"/>
    <w:rsid w:val="00301B2F"/>
    <w:rsid w:val="00310C25"/>
    <w:rsid w:val="00310E6D"/>
    <w:rsid w:val="003127A0"/>
    <w:rsid w:val="0031581A"/>
    <w:rsid w:val="00320770"/>
    <w:rsid w:val="0032083B"/>
    <w:rsid w:val="00321564"/>
    <w:rsid w:val="0032350D"/>
    <w:rsid w:val="003262BF"/>
    <w:rsid w:val="00330915"/>
    <w:rsid w:val="003311FE"/>
    <w:rsid w:val="00332325"/>
    <w:rsid w:val="0034021B"/>
    <w:rsid w:val="0034203B"/>
    <w:rsid w:val="003425CE"/>
    <w:rsid w:val="00343F8A"/>
    <w:rsid w:val="00361A20"/>
    <w:rsid w:val="00362F9B"/>
    <w:rsid w:val="00363412"/>
    <w:rsid w:val="003642BA"/>
    <w:rsid w:val="0036641A"/>
    <w:rsid w:val="0036680A"/>
    <w:rsid w:val="00367BF6"/>
    <w:rsid w:val="0038458D"/>
    <w:rsid w:val="00391DB8"/>
    <w:rsid w:val="00392975"/>
    <w:rsid w:val="003936F3"/>
    <w:rsid w:val="003962CC"/>
    <w:rsid w:val="003B7B6D"/>
    <w:rsid w:val="003C4296"/>
    <w:rsid w:val="003D33BD"/>
    <w:rsid w:val="003D3AFB"/>
    <w:rsid w:val="003D4149"/>
    <w:rsid w:val="003F2640"/>
    <w:rsid w:val="003F35F1"/>
    <w:rsid w:val="0040178B"/>
    <w:rsid w:val="00415DD5"/>
    <w:rsid w:val="004272EA"/>
    <w:rsid w:val="0043272F"/>
    <w:rsid w:val="00432748"/>
    <w:rsid w:val="00433150"/>
    <w:rsid w:val="004369E3"/>
    <w:rsid w:val="00436A08"/>
    <w:rsid w:val="004445B1"/>
    <w:rsid w:val="0044474A"/>
    <w:rsid w:val="004507AE"/>
    <w:rsid w:val="00461191"/>
    <w:rsid w:val="00474726"/>
    <w:rsid w:val="00477CEF"/>
    <w:rsid w:val="00482DB4"/>
    <w:rsid w:val="00483B74"/>
    <w:rsid w:val="004852F7"/>
    <w:rsid w:val="0049270A"/>
    <w:rsid w:val="004B0EBE"/>
    <w:rsid w:val="004B1CD8"/>
    <w:rsid w:val="004B26F7"/>
    <w:rsid w:val="004B3246"/>
    <w:rsid w:val="004B7288"/>
    <w:rsid w:val="004C18A1"/>
    <w:rsid w:val="004C1E1B"/>
    <w:rsid w:val="004C5D36"/>
    <w:rsid w:val="004C64D7"/>
    <w:rsid w:val="004E3A2F"/>
    <w:rsid w:val="00503AE3"/>
    <w:rsid w:val="00512753"/>
    <w:rsid w:val="00512881"/>
    <w:rsid w:val="0051734D"/>
    <w:rsid w:val="00523100"/>
    <w:rsid w:val="0053268A"/>
    <w:rsid w:val="00547BC9"/>
    <w:rsid w:val="00550F77"/>
    <w:rsid w:val="00551179"/>
    <w:rsid w:val="00557D5D"/>
    <w:rsid w:val="0056051C"/>
    <w:rsid w:val="005736B9"/>
    <w:rsid w:val="005823F0"/>
    <w:rsid w:val="00584354"/>
    <w:rsid w:val="00596008"/>
    <w:rsid w:val="005A04C0"/>
    <w:rsid w:val="005A3301"/>
    <w:rsid w:val="005A3E0F"/>
    <w:rsid w:val="005A5E13"/>
    <w:rsid w:val="005A7D91"/>
    <w:rsid w:val="005B37AA"/>
    <w:rsid w:val="005C49F2"/>
    <w:rsid w:val="005C4E42"/>
    <w:rsid w:val="005D36DF"/>
    <w:rsid w:val="005D4306"/>
    <w:rsid w:val="005D762C"/>
    <w:rsid w:val="005D7674"/>
    <w:rsid w:val="005E572E"/>
    <w:rsid w:val="005E70F7"/>
    <w:rsid w:val="005E79F9"/>
    <w:rsid w:val="005F3EA1"/>
    <w:rsid w:val="005F5C85"/>
    <w:rsid w:val="005F7E98"/>
    <w:rsid w:val="00600AB2"/>
    <w:rsid w:val="0060101B"/>
    <w:rsid w:val="00602189"/>
    <w:rsid w:val="00604BE0"/>
    <w:rsid w:val="00607F04"/>
    <w:rsid w:val="00612789"/>
    <w:rsid w:val="00614F55"/>
    <w:rsid w:val="00616F5F"/>
    <w:rsid w:val="00621794"/>
    <w:rsid w:val="00621827"/>
    <w:rsid w:val="0063098A"/>
    <w:rsid w:val="00630D91"/>
    <w:rsid w:val="006331D1"/>
    <w:rsid w:val="00645117"/>
    <w:rsid w:val="00646465"/>
    <w:rsid w:val="0067456A"/>
    <w:rsid w:val="006865B5"/>
    <w:rsid w:val="00687964"/>
    <w:rsid w:val="00687B82"/>
    <w:rsid w:val="00687FC8"/>
    <w:rsid w:val="00693E04"/>
    <w:rsid w:val="006A33CE"/>
    <w:rsid w:val="006A508E"/>
    <w:rsid w:val="006A5235"/>
    <w:rsid w:val="006A5D62"/>
    <w:rsid w:val="006B7861"/>
    <w:rsid w:val="006C1CC6"/>
    <w:rsid w:val="006C5865"/>
    <w:rsid w:val="006C7629"/>
    <w:rsid w:val="006D5CEE"/>
    <w:rsid w:val="006D728D"/>
    <w:rsid w:val="006E5D5E"/>
    <w:rsid w:val="006F3AED"/>
    <w:rsid w:val="00702FD4"/>
    <w:rsid w:val="007061F2"/>
    <w:rsid w:val="00727475"/>
    <w:rsid w:val="00732F00"/>
    <w:rsid w:val="0073318B"/>
    <w:rsid w:val="00735F27"/>
    <w:rsid w:val="007450F6"/>
    <w:rsid w:val="00746804"/>
    <w:rsid w:val="007510A8"/>
    <w:rsid w:val="0075221C"/>
    <w:rsid w:val="00755574"/>
    <w:rsid w:val="0076041A"/>
    <w:rsid w:val="00761A74"/>
    <w:rsid w:val="00763A67"/>
    <w:rsid w:val="0076572D"/>
    <w:rsid w:val="00770CB7"/>
    <w:rsid w:val="0077509D"/>
    <w:rsid w:val="007824C0"/>
    <w:rsid w:val="00786AB4"/>
    <w:rsid w:val="00793962"/>
    <w:rsid w:val="00794491"/>
    <w:rsid w:val="007A10C8"/>
    <w:rsid w:val="007A4E5C"/>
    <w:rsid w:val="007A6085"/>
    <w:rsid w:val="007A6ED6"/>
    <w:rsid w:val="007B3B0A"/>
    <w:rsid w:val="007B45E1"/>
    <w:rsid w:val="007B7B5C"/>
    <w:rsid w:val="007C49D2"/>
    <w:rsid w:val="007C6A13"/>
    <w:rsid w:val="007C75C8"/>
    <w:rsid w:val="007D1945"/>
    <w:rsid w:val="007D2994"/>
    <w:rsid w:val="007D4415"/>
    <w:rsid w:val="007D5928"/>
    <w:rsid w:val="007E5723"/>
    <w:rsid w:val="007F1140"/>
    <w:rsid w:val="0080091D"/>
    <w:rsid w:val="008075E7"/>
    <w:rsid w:val="00810B83"/>
    <w:rsid w:val="008112C9"/>
    <w:rsid w:val="008223F8"/>
    <w:rsid w:val="00822784"/>
    <w:rsid w:val="0082344E"/>
    <w:rsid w:val="00831000"/>
    <w:rsid w:val="00846AB6"/>
    <w:rsid w:val="00847DC8"/>
    <w:rsid w:val="0085236E"/>
    <w:rsid w:val="00855197"/>
    <w:rsid w:val="0085566E"/>
    <w:rsid w:val="008570C6"/>
    <w:rsid w:val="008615A9"/>
    <w:rsid w:val="00861D01"/>
    <w:rsid w:val="00861F25"/>
    <w:rsid w:val="00866B6D"/>
    <w:rsid w:val="00873D5E"/>
    <w:rsid w:val="00875748"/>
    <w:rsid w:val="00877C84"/>
    <w:rsid w:val="00881AB7"/>
    <w:rsid w:val="008842BC"/>
    <w:rsid w:val="00885842"/>
    <w:rsid w:val="00887F45"/>
    <w:rsid w:val="00891192"/>
    <w:rsid w:val="00896681"/>
    <w:rsid w:val="008A0EF9"/>
    <w:rsid w:val="008A505E"/>
    <w:rsid w:val="008B5E72"/>
    <w:rsid w:val="008C255B"/>
    <w:rsid w:val="008C416B"/>
    <w:rsid w:val="008C4A3C"/>
    <w:rsid w:val="008C7800"/>
    <w:rsid w:val="008C7F98"/>
    <w:rsid w:val="008D5019"/>
    <w:rsid w:val="008D529C"/>
    <w:rsid w:val="008E15F4"/>
    <w:rsid w:val="008E2C0F"/>
    <w:rsid w:val="008F141C"/>
    <w:rsid w:val="008F4AAD"/>
    <w:rsid w:val="008F636E"/>
    <w:rsid w:val="009114E1"/>
    <w:rsid w:val="00912D8A"/>
    <w:rsid w:val="0091349B"/>
    <w:rsid w:val="009268B9"/>
    <w:rsid w:val="00931670"/>
    <w:rsid w:val="009326E2"/>
    <w:rsid w:val="00933E8D"/>
    <w:rsid w:val="009348E7"/>
    <w:rsid w:val="00937B91"/>
    <w:rsid w:val="0094027B"/>
    <w:rsid w:val="00940A9E"/>
    <w:rsid w:val="00955C62"/>
    <w:rsid w:val="00957BCA"/>
    <w:rsid w:val="00960DDF"/>
    <w:rsid w:val="00974029"/>
    <w:rsid w:val="00976076"/>
    <w:rsid w:val="0098008C"/>
    <w:rsid w:val="009806F9"/>
    <w:rsid w:val="00982C88"/>
    <w:rsid w:val="009854B8"/>
    <w:rsid w:val="00987F18"/>
    <w:rsid w:val="009960F8"/>
    <w:rsid w:val="009A40CF"/>
    <w:rsid w:val="009B644D"/>
    <w:rsid w:val="009C7566"/>
    <w:rsid w:val="009D061F"/>
    <w:rsid w:val="009D16CD"/>
    <w:rsid w:val="009D1780"/>
    <w:rsid w:val="009E2F63"/>
    <w:rsid w:val="009E385E"/>
    <w:rsid w:val="009F258E"/>
    <w:rsid w:val="009F4A29"/>
    <w:rsid w:val="00A00232"/>
    <w:rsid w:val="00A07179"/>
    <w:rsid w:val="00A1202C"/>
    <w:rsid w:val="00A12D29"/>
    <w:rsid w:val="00A22489"/>
    <w:rsid w:val="00A241E1"/>
    <w:rsid w:val="00A26CC8"/>
    <w:rsid w:val="00A41F2E"/>
    <w:rsid w:val="00A517E4"/>
    <w:rsid w:val="00A54E50"/>
    <w:rsid w:val="00A558EC"/>
    <w:rsid w:val="00A675EB"/>
    <w:rsid w:val="00A81FA3"/>
    <w:rsid w:val="00A9720E"/>
    <w:rsid w:val="00AA3E8E"/>
    <w:rsid w:val="00AA5DD7"/>
    <w:rsid w:val="00AB681D"/>
    <w:rsid w:val="00AC1D1E"/>
    <w:rsid w:val="00AC2301"/>
    <w:rsid w:val="00AC7E41"/>
    <w:rsid w:val="00AD016D"/>
    <w:rsid w:val="00AD02BD"/>
    <w:rsid w:val="00AD2A82"/>
    <w:rsid w:val="00AD330F"/>
    <w:rsid w:val="00AD434C"/>
    <w:rsid w:val="00AD6538"/>
    <w:rsid w:val="00AD73DD"/>
    <w:rsid w:val="00AE3D94"/>
    <w:rsid w:val="00AF3BF2"/>
    <w:rsid w:val="00AF4CC0"/>
    <w:rsid w:val="00AF6CCD"/>
    <w:rsid w:val="00B0120C"/>
    <w:rsid w:val="00B0308E"/>
    <w:rsid w:val="00B23CFA"/>
    <w:rsid w:val="00B27903"/>
    <w:rsid w:val="00B338EE"/>
    <w:rsid w:val="00B378D2"/>
    <w:rsid w:val="00B54877"/>
    <w:rsid w:val="00B57137"/>
    <w:rsid w:val="00B6348A"/>
    <w:rsid w:val="00B64F40"/>
    <w:rsid w:val="00B66E9D"/>
    <w:rsid w:val="00B708CA"/>
    <w:rsid w:val="00B7295B"/>
    <w:rsid w:val="00B77673"/>
    <w:rsid w:val="00B81BF7"/>
    <w:rsid w:val="00B837FB"/>
    <w:rsid w:val="00B84780"/>
    <w:rsid w:val="00B8719A"/>
    <w:rsid w:val="00B95B84"/>
    <w:rsid w:val="00BA15CC"/>
    <w:rsid w:val="00BA37D5"/>
    <w:rsid w:val="00BA61F0"/>
    <w:rsid w:val="00BA75ED"/>
    <w:rsid w:val="00BB52C9"/>
    <w:rsid w:val="00BB62C1"/>
    <w:rsid w:val="00BC0661"/>
    <w:rsid w:val="00BC0867"/>
    <w:rsid w:val="00BC4552"/>
    <w:rsid w:val="00BC6006"/>
    <w:rsid w:val="00BC6A0D"/>
    <w:rsid w:val="00BD5268"/>
    <w:rsid w:val="00BD6223"/>
    <w:rsid w:val="00BF24DC"/>
    <w:rsid w:val="00BF48D7"/>
    <w:rsid w:val="00C002A0"/>
    <w:rsid w:val="00C04FAC"/>
    <w:rsid w:val="00C07017"/>
    <w:rsid w:val="00C2638B"/>
    <w:rsid w:val="00C2685F"/>
    <w:rsid w:val="00C334BC"/>
    <w:rsid w:val="00C42F18"/>
    <w:rsid w:val="00C53A06"/>
    <w:rsid w:val="00C61394"/>
    <w:rsid w:val="00C719F8"/>
    <w:rsid w:val="00C72DA2"/>
    <w:rsid w:val="00C7384B"/>
    <w:rsid w:val="00C738DC"/>
    <w:rsid w:val="00C76E33"/>
    <w:rsid w:val="00C771AE"/>
    <w:rsid w:val="00C80DBE"/>
    <w:rsid w:val="00C825EC"/>
    <w:rsid w:val="00C87C1C"/>
    <w:rsid w:val="00C91814"/>
    <w:rsid w:val="00C9379B"/>
    <w:rsid w:val="00C94055"/>
    <w:rsid w:val="00CA60BC"/>
    <w:rsid w:val="00CA70A4"/>
    <w:rsid w:val="00CB0E17"/>
    <w:rsid w:val="00CB59DA"/>
    <w:rsid w:val="00CC5428"/>
    <w:rsid w:val="00CC6AD8"/>
    <w:rsid w:val="00CD1A41"/>
    <w:rsid w:val="00CD21B3"/>
    <w:rsid w:val="00CD5A70"/>
    <w:rsid w:val="00CD78D1"/>
    <w:rsid w:val="00CD79B7"/>
    <w:rsid w:val="00CF4B58"/>
    <w:rsid w:val="00CF5FFD"/>
    <w:rsid w:val="00CF7E41"/>
    <w:rsid w:val="00D00410"/>
    <w:rsid w:val="00D021FF"/>
    <w:rsid w:val="00D03DC2"/>
    <w:rsid w:val="00D077E5"/>
    <w:rsid w:val="00D15557"/>
    <w:rsid w:val="00D20836"/>
    <w:rsid w:val="00D20FE5"/>
    <w:rsid w:val="00D32245"/>
    <w:rsid w:val="00D36DE2"/>
    <w:rsid w:val="00D43164"/>
    <w:rsid w:val="00D52BB9"/>
    <w:rsid w:val="00D61110"/>
    <w:rsid w:val="00D6497E"/>
    <w:rsid w:val="00D669DD"/>
    <w:rsid w:val="00D72694"/>
    <w:rsid w:val="00D73A18"/>
    <w:rsid w:val="00D73C42"/>
    <w:rsid w:val="00D74135"/>
    <w:rsid w:val="00D750E0"/>
    <w:rsid w:val="00D84368"/>
    <w:rsid w:val="00D857CF"/>
    <w:rsid w:val="00D90D2E"/>
    <w:rsid w:val="00D933A0"/>
    <w:rsid w:val="00DA317A"/>
    <w:rsid w:val="00DA5B1B"/>
    <w:rsid w:val="00DA5DD6"/>
    <w:rsid w:val="00DB5565"/>
    <w:rsid w:val="00DC48CE"/>
    <w:rsid w:val="00DC53B2"/>
    <w:rsid w:val="00DD0214"/>
    <w:rsid w:val="00DD34F5"/>
    <w:rsid w:val="00DD7885"/>
    <w:rsid w:val="00DE3919"/>
    <w:rsid w:val="00DE5DCD"/>
    <w:rsid w:val="00DE625A"/>
    <w:rsid w:val="00DF0511"/>
    <w:rsid w:val="00DF69C0"/>
    <w:rsid w:val="00E1019E"/>
    <w:rsid w:val="00E1173B"/>
    <w:rsid w:val="00E14FE3"/>
    <w:rsid w:val="00E15CD1"/>
    <w:rsid w:val="00E270AF"/>
    <w:rsid w:val="00E31B06"/>
    <w:rsid w:val="00E3440C"/>
    <w:rsid w:val="00E35A99"/>
    <w:rsid w:val="00E35E78"/>
    <w:rsid w:val="00E37A60"/>
    <w:rsid w:val="00E421E5"/>
    <w:rsid w:val="00E440EC"/>
    <w:rsid w:val="00E47634"/>
    <w:rsid w:val="00E66D54"/>
    <w:rsid w:val="00E70CF9"/>
    <w:rsid w:val="00E718B4"/>
    <w:rsid w:val="00E7301A"/>
    <w:rsid w:val="00E851D3"/>
    <w:rsid w:val="00E91FE2"/>
    <w:rsid w:val="00E94515"/>
    <w:rsid w:val="00EA6F39"/>
    <w:rsid w:val="00EB5402"/>
    <w:rsid w:val="00EB733B"/>
    <w:rsid w:val="00EC0D89"/>
    <w:rsid w:val="00EC37F4"/>
    <w:rsid w:val="00ED17B3"/>
    <w:rsid w:val="00ED5475"/>
    <w:rsid w:val="00EF1286"/>
    <w:rsid w:val="00EF4C2B"/>
    <w:rsid w:val="00EF4C6C"/>
    <w:rsid w:val="00F05725"/>
    <w:rsid w:val="00F07CF0"/>
    <w:rsid w:val="00F14C0F"/>
    <w:rsid w:val="00F1601D"/>
    <w:rsid w:val="00F227BF"/>
    <w:rsid w:val="00F22B1D"/>
    <w:rsid w:val="00F26C25"/>
    <w:rsid w:val="00F2709C"/>
    <w:rsid w:val="00F27385"/>
    <w:rsid w:val="00F32EC0"/>
    <w:rsid w:val="00F36125"/>
    <w:rsid w:val="00F40BF4"/>
    <w:rsid w:val="00F709F3"/>
    <w:rsid w:val="00F745E8"/>
    <w:rsid w:val="00F76016"/>
    <w:rsid w:val="00F762E3"/>
    <w:rsid w:val="00F803EB"/>
    <w:rsid w:val="00F8329F"/>
    <w:rsid w:val="00F86B6E"/>
    <w:rsid w:val="00F9115D"/>
    <w:rsid w:val="00F9195B"/>
    <w:rsid w:val="00F93ABA"/>
    <w:rsid w:val="00F9743C"/>
    <w:rsid w:val="00FA16F6"/>
    <w:rsid w:val="00FA41EC"/>
    <w:rsid w:val="00FB3987"/>
    <w:rsid w:val="00FB4BF3"/>
    <w:rsid w:val="00FC1A58"/>
    <w:rsid w:val="00FC51D0"/>
    <w:rsid w:val="00FD15FA"/>
    <w:rsid w:val="00FD3B7E"/>
    <w:rsid w:val="00FE25D0"/>
    <w:rsid w:val="00FE2C05"/>
    <w:rsid w:val="00FE2D96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7A57D"/>
  <w15:docId w15:val="{D4172463-5C34-4494-B4A1-F2B0B4CD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0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3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Title"/>
    <w:next w:val="CROMSText"/>
    <w:link w:val="Heading1Char"/>
    <w:rsid w:val="00F9743C"/>
    <w:pPr>
      <w:spacing w:before="360" w:after="240"/>
      <w:outlineLvl w:val="0"/>
    </w:pPr>
    <w:rPr>
      <w:rFonts w:ascii="Calibri" w:hAnsi="Calibri"/>
      <w:sz w:val="24"/>
      <w:szCs w:val="24"/>
    </w:rPr>
  </w:style>
  <w:style w:type="paragraph" w:styleId="Heading2">
    <w:name w:val="heading 2"/>
    <w:aliases w:val="CROMS_Heading 2"/>
    <w:basedOn w:val="Heading1"/>
    <w:next w:val="CROMSText"/>
    <w:link w:val="Heading2Char"/>
    <w:qFormat/>
    <w:rsid w:val="007D5928"/>
    <w:pPr>
      <w:numPr>
        <w:ilvl w:val="1"/>
      </w:numPr>
      <w:spacing w:before="240" w:after="0"/>
      <w:outlineLvl w:val="1"/>
    </w:pPr>
    <w:rPr>
      <w:bCs/>
      <w:iCs/>
      <w:caps/>
      <w:szCs w:val="28"/>
    </w:rPr>
  </w:style>
  <w:style w:type="paragraph" w:styleId="Heading3">
    <w:name w:val="heading 3"/>
    <w:aliases w:val="CROMS_Heading 3"/>
    <w:basedOn w:val="Heading2"/>
    <w:next w:val="CROMSText"/>
    <w:link w:val="Heading3Char"/>
    <w:uiPriority w:val="2"/>
    <w:qFormat/>
    <w:rsid w:val="007D5928"/>
    <w:pPr>
      <w:numPr>
        <w:ilvl w:val="2"/>
      </w:numPr>
      <w:outlineLvl w:val="2"/>
    </w:pPr>
    <w:rPr>
      <w:bCs w:val="0"/>
      <w:i/>
      <w:szCs w:val="26"/>
    </w:rPr>
  </w:style>
  <w:style w:type="paragraph" w:styleId="Heading4">
    <w:name w:val="heading 4"/>
    <w:aliases w:val="CROMS_Heading 4"/>
    <w:basedOn w:val="Heading3"/>
    <w:next w:val="CROMSText"/>
    <w:link w:val="Heading4Char"/>
    <w:uiPriority w:val="3"/>
    <w:qFormat/>
    <w:rsid w:val="00746804"/>
    <w:pPr>
      <w:numPr>
        <w:ilvl w:val="3"/>
      </w:numPr>
      <w:outlineLvl w:val="3"/>
    </w:pPr>
    <w:rPr>
      <w:b w:val="0"/>
      <w:bCs/>
      <w:i w:val="0"/>
      <w:szCs w:val="28"/>
      <w:u w:val="single"/>
    </w:rPr>
  </w:style>
  <w:style w:type="paragraph" w:styleId="Heading5">
    <w:name w:val="heading 5"/>
    <w:aliases w:val="CROMS_Heading 5"/>
    <w:basedOn w:val="Heading4"/>
    <w:next w:val="CROMSText"/>
    <w:link w:val="Heading5Char"/>
    <w:uiPriority w:val="4"/>
    <w:qFormat/>
    <w:rsid w:val="00746804"/>
    <w:pPr>
      <w:numPr>
        <w:ilvl w:val="4"/>
      </w:numPr>
      <w:outlineLvl w:val="4"/>
    </w:pPr>
    <w:rPr>
      <w:bCs w:val="0"/>
      <w:i/>
      <w:iCs w:val="0"/>
      <w:szCs w:val="26"/>
      <w:u w:val="none"/>
    </w:rPr>
  </w:style>
  <w:style w:type="paragraph" w:styleId="Heading6">
    <w:name w:val="heading 6"/>
    <w:aliases w:val="CROMS_Heading6"/>
    <w:basedOn w:val="Heading5"/>
    <w:next w:val="CROMSText"/>
    <w:link w:val="Heading6Char"/>
    <w:qFormat/>
    <w:rsid w:val="00746804"/>
    <w:pPr>
      <w:numPr>
        <w:ilvl w:val="5"/>
      </w:numPr>
      <w:outlineLvl w:val="5"/>
    </w:pPr>
    <w:rPr>
      <w:bCs/>
      <w:i w:val="0"/>
      <w:u w:val="single"/>
    </w:rPr>
  </w:style>
  <w:style w:type="paragraph" w:styleId="Heading7">
    <w:name w:val="heading 7"/>
    <w:aliases w:val="CROMS_Heading7"/>
    <w:basedOn w:val="Heading6"/>
    <w:next w:val="CROMSText"/>
    <w:link w:val="Heading7Char"/>
    <w:uiPriority w:val="6"/>
    <w:qFormat/>
    <w:rsid w:val="00746804"/>
    <w:pPr>
      <w:numPr>
        <w:ilvl w:val="6"/>
      </w:numPr>
      <w:outlineLvl w:val="6"/>
    </w:pPr>
    <w:rPr>
      <w:szCs w:val="24"/>
      <w:u w:val="none"/>
    </w:rPr>
  </w:style>
  <w:style w:type="paragraph" w:styleId="Heading8">
    <w:name w:val="heading 8"/>
    <w:aliases w:val="CROMS_Heading8"/>
    <w:basedOn w:val="Heading7"/>
    <w:next w:val="CROMSText"/>
    <w:link w:val="Heading8Char"/>
    <w:uiPriority w:val="7"/>
    <w:qFormat/>
    <w:rsid w:val="00746804"/>
    <w:pPr>
      <w:numPr>
        <w:ilvl w:val="7"/>
      </w:numPr>
      <w:outlineLvl w:val="7"/>
    </w:pPr>
    <w:rPr>
      <w:i/>
      <w:iCs/>
      <w:sz w:val="20"/>
    </w:rPr>
  </w:style>
  <w:style w:type="paragraph" w:styleId="Heading9">
    <w:name w:val="heading 9"/>
    <w:aliases w:val="CROMS_Heading9"/>
    <w:basedOn w:val="Heading8"/>
    <w:next w:val="CROMSText"/>
    <w:link w:val="Heading9Char"/>
    <w:uiPriority w:val="8"/>
    <w:qFormat/>
    <w:rsid w:val="00746804"/>
    <w:pPr>
      <w:numPr>
        <w:ilvl w:val="8"/>
      </w:numPr>
      <w:outlineLvl w:val="8"/>
    </w:pPr>
    <w:rPr>
      <w:i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E78"/>
  </w:style>
  <w:style w:type="paragraph" w:styleId="Footer">
    <w:name w:val="footer"/>
    <w:basedOn w:val="Normal"/>
    <w:link w:val="FooterChar"/>
    <w:uiPriority w:val="99"/>
    <w:unhideWhenUsed/>
    <w:rsid w:val="00E3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78"/>
  </w:style>
  <w:style w:type="paragraph" w:styleId="BalloonText">
    <w:name w:val="Balloon Text"/>
    <w:basedOn w:val="Normal"/>
    <w:link w:val="BalloonTextChar"/>
    <w:uiPriority w:val="99"/>
    <w:semiHidden/>
    <w:unhideWhenUsed/>
    <w:rsid w:val="00E3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E78"/>
    <w:pPr>
      <w:ind w:left="720"/>
    </w:pPr>
  </w:style>
  <w:style w:type="character" w:styleId="CommentReference">
    <w:name w:val="annotation reference"/>
    <w:basedOn w:val="DefaultParagraphFont"/>
    <w:semiHidden/>
    <w:rsid w:val="00D36D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D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6DE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44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44A"/>
    <w:rPr>
      <w:rFonts w:ascii="Times New Roman" w:eastAsia="Times New Roman" w:hAnsi="Times New Roman"/>
      <w:b/>
      <w:bCs/>
    </w:rPr>
  </w:style>
  <w:style w:type="paragraph" w:styleId="Title">
    <w:name w:val="Title"/>
    <w:basedOn w:val="Normal"/>
    <w:link w:val="TitleChar"/>
    <w:qFormat/>
    <w:rsid w:val="0062182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21827"/>
    <w:rPr>
      <w:rFonts w:ascii="Arial" w:eastAsia="Times New Roman" w:hAnsi="Arial"/>
      <w:b/>
      <w:sz w:val="28"/>
    </w:rPr>
  </w:style>
  <w:style w:type="paragraph" w:styleId="Subtitle">
    <w:name w:val="Subtitle"/>
    <w:basedOn w:val="Normal"/>
    <w:link w:val="SubtitleChar"/>
    <w:qFormat/>
    <w:rsid w:val="00621827"/>
    <w:pPr>
      <w:tabs>
        <w:tab w:val="left" w:pos="-720"/>
        <w:tab w:val="left" w:pos="0"/>
        <w:tab w:val="left" w:pos="720"/>
        <w:tab w:val="left" w:pos="144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480" w:lineRule="auto"/>
      <w:ind w:right="864"/>
    </w:pPr>
    <w:rPr>
      <w:rFonts w:ascii="Times New Roman" w:eastAsia="Times New Roman" w:hAnsi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621827"/>
    <w:rPr>
      <w:rFonts w:ascii="Times New Roman" w:eastAsia="Times New Roman" w:hAnsi="Times New Roman"/>
      <w:b/>
      <w:sz w:val="22"/>
      <w:szCs w:val="24"/>
    </w:rPr>
  </w:style>
  <w:style w:type="paragraph" w:customStyle="1" w:styleId="CROMSFrontMatterHeading1TOC">
    <w:name w:val="CROMS_FrontMatterHeading1(TOC)"/>
    <w:basedOn w:val="Title"/>
    <w:next w:val="Normal"/>
    <w:uiPriority w:val="14"/>
    <w:qFormat/>
    <w:rsid w:val="00746804"/>
    <w:pPr>
      <w:spacing w:after="240"/>
      <w:outlineLvl w:val="0"/>
    </w:pPr>
    <w:rPr>
      <w:bCs/>
      <w:kern w:val="28"/>
      <w:sz w:val="24"/>
      <w:szCs w:val="32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746804"/>
    <w:pPr>
      <w:outlineLvl w:val="9"/>
    </w:pPr>
  </w:style>
  <w:style w:type="paragraph" w:customStyle="1" w:styleId="CROMSFrontMatterText">
    <w:name w:val="CROMS_FrontMatterText"/>
    <w:basedOn w:val="Normal"/>
    <w:uiPriority w:val="15"/>
    <w:qFormat/>
    <w:rsid w:val="00746804"/>
    <w:pPr>
      <w:tabs>
        <w:tab w:val="left" w:pos="720"/>
      </w:tabs>
      <w:spacing w:before="240" w:after="120" w:line="240" w:lineRule="auto"/>
    </w:pPr>
    <w:rPr>
      <w:rFonts w:ascii="Times New Roman" w:hAnsi="Times New Roman"/>
      <w:bCs/>
      <w:sz w:val="24"/>
    </w:rPr>
  </w:style>
  <w:style w:type="paragraph" w:customStyle="1" w:styleId="CROMSText">
    <w:name w:val="CROMS_Text"/>
    <w:basedOn w:val="Normal"/>
    <w:uiPriority w:val="9"/>
    <w:qFormat/>
    <w:rsid w:val="00746804"/>
    <w:pPr>
      <w:spacing w:before="60" w:after="120" w:line="360" w:lineRule="auto"/>
    </w:pPr>
    <w:rPr>
      <w:rFonts w:ascii="Arial" w:hAnsi="Arial"/>
    </w:rPr>
  </w:style>
  <w:style w:type="paragraph" w:customStyle="1" w:styleId="CROMSInstruction">
    <w:name w:val="CROMS_Instruction"/>
    <w:basedOn w:val="CROMSText"/>
    <w:uiPriority w:val="17"/>
    <w:qFormat/>
    <w:rsid w:val="00746804"/>
    <w:rPr>
      <w:i/>
      <w:color w:val="1F497D"/>
    </w:r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746804"/>
    <w:pPr>
      <w:tabs>
        <w:tab w:val="left" w:pos="900"/>
      </w:tabs>
      <w:spacing w:before="60" w:after="120" w:line="360" w:lineRule="auto"/>
      <w:ind w:left="864" w:hanging="432"/>
    </w:pPr>
    <w:rPr>
      <w:rFonts w:ascii="Arial" w:hAnsi="Arial"/>
    </w:rPr>
  </w:style>
  <w:style w:type="paragraph" w:customStyle="1" w:styleId="CROMSInstructionNumbered">
    <w:name w:val="CROMS_Instruction_Numbered"/>
    <w:basedOn w:val="CROMSTextNumberedListManualNumbering123"/>
    <w:uiPriority w:val="17"/>
    <w:qFormat/>
    <w:rsid w:val="00746804"/>
    <w:rPr>
      <w:i/>
      <w:color w:val="1F497D"/>
    </w:rPr>
  </w:style>
  <w:style w:type="paragraph" w:customStyle="1" w:styleId="CROMSList">
    <w:name w:val="CROMS_List"/>
    <w:basedOn w:val="CROMSTextNumberedListManualNumbering123"/>
    <w:uiPriority w:val="17"/>
    <w:qFormat/>
    <w:rsid w:val="00746804"/>
    <w:pPr>
      <w:spacing w:before="0" w:after="0"/>
      <w:ind w:left="0" w:firstLine="0"/>
    </w:pPr>
    <w:rPr>
      <w:rFonts w:ascii="Times New (W1)" w:hAnsi="Times New (W1)"/>
    </w:rPr>
  </w:style>
  <w:style w:type="paragraph" w:customStyle="1" w:styleId="CROMSTableParameters">
    <w:name w:val="CROMS_Table_Parameters"/>
    <w:basedOn w:val="CROMSText"/>
    <w:uiPriority w:val="17"/>
    <w:qFormat/>
    <w:rsid w:val="00746804"/>
  </w:style>
  <w:style w:type="paragraph" w:customStyle="1" w:styleId="CROMSTextBold">
    <w:name w:val="CROMS_Text_Bold"/>
    <w:basedOn w:val="CROMSText"/>
    <w:uiPriority w:val="17"/>
    <w:qFormat/>
    <w:rsid w:val="00746804"/>
    <w:rPr>
      <w:b/>
    </w:rPr>
  </w:style>
  <w:style w:type="paragraph" w:customStyle="1" w:styleId="CROMSTextBulletedList2">
    <w:name w:val="CROMS_TextBulletedList2"/>
    <w:basedOn w:val="ListBullet2"/>
    <w:uiPriority w:val="17"/>
    <w:qFormat/>
    <w:rsid w:val="00746804"/>
    <w:pPr>
      <w:numPr>
        <w:numId w:val="8"/>
      </w:numPr>
      <w:tabs>
        <w:tab w:val="left" w:pos="432"/>
        <w:tab w:val="left" w:pos="1440"/>
      </w:tabs>
      <w:spacing w:before="120" w:after="120" w:line="360" w:lineRule="auto"/>
      <w:contextualSpacing w:val="0"/>
    </w:pPr>
    <w:rPr>
      <w:rFonts w:ascii="Arial" w:hAnsi="Arial"/>
    </w:rPr>
  </w:style>
  <w:style w:type="paragraph" w:styleId="ListBullet2">
    <w:name w:val="List Bullet 2"/>
    <w:basedOn w:val="Normal"/>
    <w:uiPriority w:val="99"/>
    <w:semiHidden/>
    <w:unhideWhenUsed/>
    <w:rsid w:val="00746804"/>
    <w:pPr>
      <w:numPr>
        <w:numId w:val="7"/>
      </w:numPr>
      <w:contextualSpacing/>
    </w:p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746804"/>
    <w:pPr>
      <w:ind w:left="1296"/>
    </w:pPr>
  </w:style>
  <w:style w:type="paragraph" w:customStyle="1" w:styleId="CROMSTitleRows">
    <w:name w:val="CROMS_Title_Rows"/>
    <w:basedOn w:val="Normal"/>
    <w:uiPriority w:val="17"/>
    <w:qFormat/>
    <w:rsid w:val="00746804"/>
    <w:pPr>
      <w:spacing w:before="120" w:after="120" w:line="360" w:lineRule="auto"/>
      <w:jc w:val="right"/>
    </w:pPr>
    <w:rPr>
      <w:rFonts w:ascii="Arial" w:hAnsi="Arial" w:cs="Arial"/>
      <w:b/>
      <w:caps/>
      <w:szCs w:val="24"/>
    </w:rPr>
  </w:style>
  <w:style w:type="paragraph" w:customStyle="1" w:styleId="CROMSTitleRowsleft">
    <w:name w:val="CROMS_Title_Rows_left"/>
    <w:basedOn w:val="CROMSTitleRows"/>
    <w:uiPriority w:val="17"/>
    <w:qFormat/>
    <w:rsid w:val="00746804"/>
    <w:pPr>
      <w:framePr w:hSpace="180" w:wrap="around" w:vAnchor="page" w:hAnchor="margin" w:xAlign="right" w:y="4009"/>
      <w:jc w:val="left"/>
    </w:pPr>
    <w:rPr>
      <w:snapToGrid w:val="0"/>
    </w:rPr>
  </w:style>
  <w:style w:type="character" w:customStyle="1" w:styleId="Heading1Char">
    <w:name w:val="Heading 1 Char"/>
    <w:basedOn w:val="DefaultParagraphFont"/>
    <w:link w:val="Heading1"/>
    <w:rsid w:val="00F9743C"/>
    <w:rPr>
      <w:rFonts w:eastAsia="Times New Roman"/>
      <w:b/>
      <w:sz w:val="24"/>
      <w:szCs w:val="24"/>
    </w:rPr>
  </w:style>
  <w:style w:type="character" w:customStyle="1" w:styleId="Heading2Char">
    <w:name w:val="Heading 2 Char"/>
    <w:aliases w:val="CROMS_Heading 2 Char"/>
    <w:basedOn w:val="DefaultParagraphFont"/>
    <w:link w:val="Heading2"/>
    <w:rsid w:val="007D5928"/>
    <w:rPr>
      <w:rFonts w:ascii="Arial" w:eastAsia="Times New Roman" w:hAnsi="Arial"/>
      <w:b/>
      <w:iCs/>
      <w:kern w:val="32"/>
      <w:sz w:val="24"/>
      <w:szCs w:val="28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2"/>
    <w:rsid w:val="007D5928"/>
    <w:rPr>
      <w:rFonts w:ascii="Arial" w:eastAsia="Times New Roman" w:hAnsi="Arial"/>
      <w:b/>
      <w:bCs/>
      <w:i/>
      <w:iCs/>
      <w:kern w:val="32"/>
      <w:sz w:val="24"/>
      <w:szCs w:val="26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746804"/>
    <w:rPr>
      <w:rFonts w:ascii="Arial" w:eastAsia="Times New Roman" w:hAnsi="Arial"/>
      <w:iCs/>
      <w:kern w:val="32"/>
      <w:sz w:val="22"/>
      <w:szCs w:val="28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4"/>
    <w:rsid w:val="00746804"/>
    <w:rPr>
      <w:rFonts w:ascii="Arial" w:eastAsia="Times New Roman" w:hAnsi="Arial"/>
      <w:bCs/>
      <w:i/>
      <w:kern w:val="32"/>
      <w:sz w:val="22"/>
      <w:szCs w:val="26"/>
    </w:rPr>
  </w:style>
  <w:style w:type="character" w:customStyle="1" w:styleId="Heading6Char">
    <w:name w:val="Heading 6 Char"/>
    <w:aliases w:val="CROMS_Heading6 Char"/>
    <w:basedOn w:val="DefaultParagraphFont"/>
    <w:link w:val="Heading6"/>
    <w:rsid w:val="00746804"/>
    <w:rPr>
      <w:rFonts w:ascii="Arial" w:eastAsia="Times New Roman" w:hAnsi="Arial"/>
      <w:kern w:val="32"/>
      <w:sz w:val="22"/>
      <w:szCs w:val="26"/>
      <w:u w:val="single"/>
    </w:rPr>
  </w:style>
  <w:style w:type="character" w:customStyle="1" w:styleId="Heading7Char">
    <w:name w:val="Heading 7 Char"/>
    <w:aliases w:val="CROMS_Heading7 Char"/>
    <w:basedOn w:val="DefaultParagraphFont"/>
    <w:link w:val="Heading7"/>
    <w:uiPriority w:val="6"/>
    <w:rsid w:val="00746804"/>
    <w:rPr>
      <w:rFonts w:ascii="Arial" w:eastAsia="Times New Roman" w:hAnsi="Arial"/>
      <w:kern w:val="32"/>
      <w:sz w:val="22"/>
      <w:szCs w:val="24"/>
    </w:rPr>
  </w:style>
  <w:style w:type="character" w:customStyle="1" w:styleId="Heading8Char">
    <w:name w:val="Heading 8 Char"/>
    <w:aliases w:val="CROMS_Heading8 Char"/>
    <w:basedOn w:val="DefaultParagraphFont"/>
    <w:link w:val="Heading8"/>
    <w:uiPriority w:val="7"/>
    <w:rsid w:val="00746804"/>
    <w:rPr>
      <w:rFonts w:ascii="Arial" w:eastAsia="Times New Roman" w:hAnsi="Arial"/>
      <w:i/>
      <w:iCs/>
      <w:kern w:val="32"/>
      <w:szCs w:val="24"/>
    </w:rPr>
  </w:style>
  <w:style w:type="character" w:customStyle="1" w:styleId="Heading9Char">
    <w:name w:val="Heading 9 Char"/>
    <w:aliases w:val="CROMS_Heading9 Char"/>
    <w:basedOn w:val="DefaultParagraphFont"/>
    <w:link w:val="Heading9"/>
    <w:uiPriority w:val="8"/>
    <w:rsid w:val="00746804"/>
    <w:rPr>
      <w:rFonts w:ascii="Arial" w:eastAsia="Times New Roman" w:hAnsi="Arial"/>
      <w:iCs/>
      <w:kern w:val="32"/>
      <w:szCs w:val="24"/>
      <w:u w:val="single"/>
    </w:rPr>
  </w:style>
  <w:style w:type="paragraph" w:customStyle="1" w:styleId="HeaderBoxTitle">
    <w:name w:val="HeaderBoxTitle"/>
    <w:basedOn w:val="Header"/>
    <w:next w:val="HeaderBoxText"/>
    <w:rsid w:val="00937B91"/>
    <w:pPr>
      <w:tabs>
        <w:tab w:val="clear" w:pos="4680"/>
        <w:tab w:val="clear" w:pos="9360"/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/>
      <w:sz w:val="16"/>
      <w:szCs w:val="24"/>
    </w:rPr>
  </w:style>
  <w:style w:type="paragraph" w:customStyle="1" w:styleId="HeaderBoxText">
    <w:name w:val="HeaderBoxText"/>
    <w:basedOn w:val="HeaderBoxTitle"/>
    <w:rsid w:val="00937B91"/>
    <w:rPr>
      <w:b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5268"/>
    <w:pPr>
      <w:keepLines/>
      <w:spacing w:before="480" w:after="0" w:line="276" w:lineRule="auto"/>
      <w:outlineLvl w:val="9"/>
    </w:pPr>
    <w:rPr>
      <w:rFonts w:ascii="Cambria" w:hAnsi="Cambria"/>
      <w:cap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936F3"/>
    <w:pPr>
      <w:tabs>
        <w:tab w:val="left" w:pos="440"/>
        <w:tab w:val="right" w:leader="dot" w:pos="9350"/>
      </w:tabs>
      <w:spacing w:after="10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D526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D526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D5268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12D29"/>
    <w:pPr>
      <w:spacing w:line="240" w:lineRule="auto"/>
    </w:pPr>
    <w:rPr>
      <w:b/>
      <w:bCs/>
      <w:color w:val="4F81B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16B"/>
    <w:rPr>
      <w:color w:val="800080"/>
      <w:u w:val="single"/>
    </w:rPr>
  </w:style>
  <w:style w:type="table" w:styleId="TableGrid">
    <w:name w:val="Table Grid"/>
    <w:basedOn w:val="TableNormal"/>
    <w:uiPriority w:val="59"/>
    <w:rsid w:val="008842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52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-mb-text2">
    <w:name w:val="ext-mb-text2"/>
    <w:basedOn w:val="DefaultParagraphFont"/>
    <w:rsid w:val="006E5D5E"/>
  </w:style>
  <w:style w:type="paragraph" w:customStyle="1" w:styleId="CDMPInstruction">
    <w:name w:val="CDMP_Instruction"/>
    <w:basedOn w:val="BodyText"/>
    <w:rsid w:val="00194199"/>
  </w:style>
  <w:style w:type="paragraph" w:styleId="BodyText">
    <w:name w:val="Body Text"/>
    <w:basedOn w:val="Normal"/>
    <w:link w:val="BodyTextChar"/>
    <w:uiPriority w:val="99"/>
    <w:semiHidden/>
    <w:unhideWhenUsed/>
    <w:rsid w:val="001941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199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2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29C"/>
  </w:style>
  <w:style w:type="character" w:styleId="EndnoteReference">
    <w:name w:val="endnote reference"/>
    <w:basedOn w:val="DefaultParagraphFont"/>
    <w:uiPriority w:val="99"/>
    <w:semiHidden/>
    <w:unhideWhenUsed/>
    <w:rsid w:val="008D52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2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29C"/>
  </w:style>
  <w:style w:type="character" w:styleId="FootnoteReference">
    <w:name w:val="footnote reference"/>
    <w:basedOn w:val="DefaultParagraphFont"/>
    <w:uiPriority w:val="99"/>
    <w:semiHidden/>
    <w:unhideWhenUsed/>
    <w:rsid w:val="008D529C"/>
    <w:rPr>
      <w:vertAlign w:val="superscript"/>
    </w:rPr>
  </w:style>
  <w:style w:type="paragraph" w:styleId="Revision">
    <w:name w:val="Revision"/>
    <w:hidden/>
    <w:uiPriority w:val="99"/>
    <w:semiHidden/>
    <w:rsid w:val="008570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DF07-D206-49F1-8E40-71569E9DA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5DDF7-8B42-4460-830D-69EBBE00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NIDCR Extramural Study Activation Reference List</vt:lpstr>
    </vt:vector>
  </TitlesOfParts>
  <Company>RHO, 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Extramural Site Activation Reference List</dc:title>
  <dc:subject>This is a general tool to guide investigators on items that are typically completed prior to study activation.</dc:subject>
  <dc:creator>National Institute of Dental and Craniofacial Research</dc:creator>
  <cp:keywords>NIDCR; National Institute of Dental and Craniofacial Research; NIH; National Institutes of Health; Extramural; Study; Activation; Reference List</cp:keywords>
  <cp:lastModifiedBy>Guy Hendrickson</cp:lastModifiedBy>
  <cp:revision>12</cp:revision>
  <cp:lastPrinted>2018-09-05T17:20:00Z</cp:lastPrinted>
  <dcterms:created xsi:type="dcterms:W3CDTF">2020-11-12T21:32:00Z</dcterms:created>
  <dcterms:modified xsi:type="dcterms:W3CDTF">2020-11-24T17:43:00Z</dcterms:modified>
</cp:coreProperties>
</file>